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680E6" w14:textId="77777777" w:rsidR="00AE30B6" w:rsidRPr="00AE30B6" w:rsidRDefault="00AE30B6" w:rsidP="00AE30B6">
      <w:pPr>
        <w:spacing w:after="0" w:line="240" w:lineRule="auto"/>
      </w:pPr>
      <w:r w:rsidRPr="00AE30B6">
        <w:t>The Honourable Dominic LeBlanc</w:t>
      </w:r>
    </w:p>
    <w:p w14:paraId="50A1CE7E" w14:textId="0D02305C" w:rsidR="00AE30B6" w:rsidRDefault="00AE30B6" w:rsidP="00AE30B6">
      <w:pPr>
        <w:spacing w:after="0" w:line="240" w:lineRule="auto"/>
      </w:pPr>
      <w:r w:rsidRPr="00AE30B6">
        <w:t xml:space="preserve">Minister responsible for One Canadian Economy </w:t>
      </w:r>
      <w:r>
        <w:t xml:space="preserve"> and the Major Projects Office</w:t>
      </w:r>
    </w:p>
    <w:p w14:paraId="587C5ECD" w14:textId="77777777" w:rsidR="00AE30B6" w:rsidRDefault="00AE30B6" w:rsidP="00AE30B6">
      <w:pPr>
        <w:spacing w:after="0" w:line="240" w:lineRule="auto"/>
      </w:pPr>
      <w:r>
        <w:t xml:space="preserve">House of Commons </w:t>
      </w:r>
    </w:p>
    <w:p w14:paraId="0943A3DD" w14:textId="52330ABA" w:rsidR="00AE30B6" w:rsidRDefault="00AE30B6" w:rsidP="00AE30B6">
      <w:pPr>
        <w:spacing w:after="0" w:line="240" w:lineRule="auto"/>
      </w:pPr>
      <w:r>
        <w:t>Ottawa, ON     K1A 0A6</w:t>
      </w:r>
    </w:p>
    <w:p w14:paraId="5A63F540" w14:textId="77777777" w:rsidR="00D10EB5" w:rsidRDefault="00D10EB5" w:rsidP="00AE30B6">
      <w:pPr>
        <w:spacing w:after="0" w:line="240" w:lineRule="auto"/>
      </w:pPr>
    </w:p>
    <w:p w14:paraId="5822B977" w14:textId="6730DFB0" w:rsidR="00D10EB5" w:rsidRDefault="00D10EB5" w:rsidP="00AE30B6">
      <w:pPr>
        <w:spacing w:after="0" w:line="240" w:lineRule="auto"/>
      </w:pPr>
      <w:r>
        <w:t xml:space="preserve">Sent by email to </w:t>
      </w:r>
      <w:hyperlink r:id="rId5" w:history="1">
        <w:r w:rsidRPr="00D10EB5">
          <w:rPr>
            <w:rStyle w:val="Hyperlink"/>
          </w:rPr>
          <w:t>DGRComment-CommentaireDSCGP@mpo-bgp.gc.ca</w:t>
        </w:r>
      </w:hyperlink>
    </w:p>
    <w:p w14:paraId="44E88FAB" w14:textId="77777777" w:rsidR="00AE30B6" w:rsidRPr="00AE30B6" w:rsidRDefault="00AE30B6" w:rsidP="00AE30B6">
      <w:pPr>
        <w:spacing w:after="0" w:line="240" w:lineRule="auto"/>
        <w:rPr>
          <w:b/>
          <w:bCs/>
        </w:rPr>
      </w:pPr>
    </w:p>
    <w:p w14:paraId="2E71A89D" w14:textId="77777777" w:rsidR="00AE30B6" w:rsidRPr="00AE30B6" w:rsidRDefault="00AE30B6" w:rsidP="00AE30B6">
      <w:pPr>
        <w:spacing w:line="240" w:lineRule="auto"/>
        <w:rPr>
          <w:b/>
          <w:bCs/>
        </w:rPr>
      </w:pPr>
      <w:r w:rsidRPr="00AE30B6">
        <w:rPr>
          <w:b/>
          <w:bCs/>
        </w:rPr>
        <w:t>Re. Designation of the NWMO Project as a Project of National Interest</w:t>
      </w:r>
    </w:p>
    <w:p w14:paraId="78E7BECA" w14:textId="376C3869" w:rsidR="0085314F" w:rsidRDefault="0085314F" w:rsidP="00AE30B6">
      <w:pPr>
        <w:spacing w:line="240" w:lineRule="auto"/>
      </w:pPr>
      <w:r>
        <w:t xml:space="preserve">I am writing in response to the </w:t>
      </w:r>
      <w:r w:rsidRPr="00AE30B6">
        <w:t>announcement</w:t>
      </w:r>
      <w:r>
        <w:t xml:space="preserve"> on Friday, September 18</w:t>
      </w:r>
      <w:r w:rsidRPr="0085314F">
        <w:rPr>
          <w:vertAlign w:val="superscript"/>
        </w:rPr>
        <w:t>th</w:t>
      </w:r>
      <w:r>
        <w:t xml:space="preserve"> that the federal government has taken the next step to short-circuit the </w:t>
      </w:r>
      <w:r w:rsidR="00BB3EF6">
        <w:t xml:space="preserve">public </w:t>
      </w:r>
      <w:r>
        <w:t xml:space="preserve">review of the Nuclear Waste Management Organization’s plan to transport, process, bury and then abandon all of Canada’s high-level nuclear </w:t>
      </w:r>
      <w:r w:rsidR="00A318E1">
        <w:t xml:space="preserve">fuel </w:t>
      </w:r>
      <w:r>
        <w:t xml:space="preserve">waste at the Revell site in the heart of Treaty 3 territory in northwestern Ontario. </w:t>
      </w:r>
      <w:r w:rsidR="00AE30B6">
        <w:t xml:space="preserve">Please share my letter with the Major Project Office for their consideration as part of the current comment period. </w:t>
      </w:r>
    </w:p>
    <w:p w14:paraId="6D8F4B22" w14:textId="16E37441" w:rsidR="0085314F" w:rsidRDefault="0085314F" w:rsidP="00AE30B6">
      <w:pPr>
        <w:spacing w:line="240" w:lineRule="auto"/>
      </w:pPr>
      <w:r w:rsidRPr="00AE30B6">
        <w:t>Notice</w:t>
      </w:r>
      <w:r>
        <w:t xml:space="preserve"> was posted in the </w:t>
      </w:r>
      <w:r w:rsidRPr="00816D1F">
        <w:rPr>
          <w:i/>
          <w:iCs/>
        </w:rPr>
        <w:t>Canada Gazette</w:t>
      </w:r>
      <w:r>
        <w:t xml:space="preserve"> that the Nuclear Waste Management Organization’s (NWMO’s) Deep Geological Repository (DGR) project is proposed for designation as a “Project of National Interest” under the </w:t>
      </w:r>
      <w:r w:rsidRPr="00AE30B6">
        <w:rPr>
          <w:i/>
          <w:iCs/>
        </w:rPr>
        <w:t>Building Canada Act</w:t>
      </w:r>
      <w:r>
        <w:t>. This designation would guarantee project approval</w:t>
      </w:r>
      <w:r w:rsidR="00BB3EF6">
        <w:t>,</w:t>
      </w:r>
      <w:r>
        <w:t xml:space="preserve"> circumvent</w:t>
      </w:r>
      <w:r w:rsidR="00BB3EF6">
        <w:t>ing</w:t>
      </w:r>
      <w:r>
        <w:t xml:space="preserve"> the </w:t>
      </w:r>
      <w:r w:rsidRPr="00AE30B6">
        <w:t>Impact Assessment process</w:t>
      </w:r>
      <w:r w:rsidR="00BB3EF6">
        <w:t xml:space="preserve"> now underway</w:t>
      </w:r>
      <w:r>
        <w:t>. The Notice also</w:t>
      </w:r>
      <w:r w:rsidR="000D5307">
        <w:t xml:space="preserve"> indicates</w:t>
      </w:r>
      <w:r>
        <w:t xml:space="preserve"> a reduced scope of the </w:t>
      </w:r>
      <w:r w:rsidR="000D5307">
        <w:t>“</w:t>
      </w:r>
      <w:r>
        <w:t>project</w:t>
      </w:r>
      <w:r w:rsidR="000D5307">
        <w:t>”</w:t>
      </w:r>
      <w:r>
        <w:t xml:space="preserve">, </w:t>
      </w:r>
      <w:r w:rsidR="000D5307">
        <w:t>excluding</w:t>
      </w:r>
      <w:r>
        <w:t xml:space="preserve"> long-distance transportation and long-term safety from </w:t>
      </w:r>
      <w:r w:rsidR="000D5307">
        <w:t xml:space="preserve"> the notice, and so presumably from </w:t>
      </w:r>
      <w:r>
        <w:t>whatever evaluation the federal government might employ in developing their conditions for the approval.</w:t>
      </w:r>
    </w:p>
    <w:p w14:paraId="636B083F" w14:textId="4F75D4EA" w:rsidR="0085314F" w:rsidRDefault="0085314F" w:rsidP="00AE30B6">
      <w:pPr>
        <w:spacing w:line="240" w:lineRule="auto"/>
      </w:pPr>
      <w:r w:rsidRPr="0050200F">
        <w:t>If the NWMO's project was sound and the</w:t>
      </w:r>
      <w:r>
        <w:t xml:space="preserve"> nuclear industry </w:t>
      </w:r>
      <w:r w:rsidRPr="0050200F">
        <w:t xml:space="preserve">could </w:t>
      </w:r>
      <w:r>
        <w:t xml:space="preserve">actually </w:t>
      </w:r>
      <w:r w:rsidRPr="0050200F">
        <w:t>make the safety case for their nuclear waste transportation and burial project</w:t>
      </w:r>
      <w:r w:rsidR="00A318E1">
        <w:t>,</w:t>
      </w:r>
      <w:r w:rsidRPr="0050200F">
        <w:t xml:space="preserve"> there would be no hesitation on the part of the nuclear industry or the federal government to have it subject to a comprehensive and independent </w:t>
      </w:r>
      <w:r>
        <w:t xml:space="preserve">assessment with expert and public review. </w:t>
      </w:r>
    </w:p>
    <w:p w14:paraId="6FB0C913" w14:textId="15087221" w:rsidR="000D5307" w:rsidRDefault="000D5307" w:rsidP="00AE30B6">
      <w:pPr>
        <w:spacing w:line="240" w:lineRule="auto"/>
      </w:pPr>
      <w:r>
        <w:t xml:space="preserve">Canadians </w:t>
      </w:r>
      <w:r w:rsidR="0024750B">
        <w:t xml:space="preserve">engaged </w:t>
      </w:r>
      <w:r>
        <w:t xml:space="preserve">in good faith in the planning stage of the impact assessment from January to June 2026. </w:t>
      </w:r>
      <w:r w:rsidR="008567DD">
        <w:t xml:space="preserve">Participants </w:t>
      </w:r>
      <w:r>
        <w:t xml:space="preserve">worked hard, </w:t>
      </w:r>
      <w:r w:rsidR="008567DD">
        <w:t>posting</w:t>
      </w:r>
      <w:r>
        <w:t xml:space="preserve"> </w:t>
      </w:r>
      <w:r w:rsidR="008567DD">
        <w:t xml:space="preserve">over a thousand </w:t>
      </w:r>
      <w:r>
        <w:t xml:space="preserve">submissions </w:t>
      </w:r>
      <w:r w:rsidR="0024750B">
        <w:t xml:space="preserve">during </w:t>
      </w:r>
      <w:r w:rsidR="00FD3282">
        <w:t xml:space="preserve">the two comment periods. This collective effort </w:t>
      </w:r>
      <w:r>
        <w:t>represent</w:t>
      </w:r>
      <w:r w:rsidR="0024750B">
        <w:t>s</w:t>
      </w:r>
      <w:r>
        <w:t xml:space="preserve"> tens of thousands of hours invested by Indigenous people</w:t>
      </w:r>
      <w:r w:rsidR="00BB3EF6">
        <w:t xml:space="preserve"> and</w:t>
      </w:r>
      <w:r w:rsidR="008567DD">
        <w:t xml:space="preserve"> </w:t>
      </w:r>
      <w:r>
        <w:t xml:space="preserve">the public </w:t>
      </w:r>
      <w:r w:rsidR="0024750B">
        <w:t>consisting of</w:t>
      </w:r>
      <w:r>
        <w:t xml:space="preserve"> faith, environmental, labour</w:t>
      </w:r>
      <w:r w:rsidR="00FD3282">
        <w:t xml:space="preserve"> and </w:t>
      </w:r>
      <w:r>
        <w:t>community organizations and different levels of government, all contributing to a thorough, thoughtful and public review of the NWMO’s project.</w:t>
      </w:r>
    </w:p>
    <w:p w14:paraId="5CDC9962" w14:textId="77777777" w:rsidR="00BB3EF6" w:rsidRPr="00AE30B6" w:rsidRDefault="000D5307" w:rsidP="00AE30B6">
      <w:pPr>
        <w:spacing w:line="240" w:lineRule="auto"/>
        <w:rPr>
          <w:b/>
          <w:bCs/>
        </w:rPr>
      </w:pPr>
      <w:r w:rsidRPr="00AE30B6">
        <w:rPr>
          <w:b/>
          <w:bCs/>
        </w:rPr>
        <w:t xml:space="preserve">Respect Canadians. Respect Indigenous people. Respect Canadian law. </w:t>
      </w:r>
    </w:p>
    <w:p w14:paraId="5B477F64" w14:textId="000F0FC5" w:rsidR="000D5307" w:rsidRDefault="000D5307" w:rsidP="00AE30B6">
      <w:pPr>
        <w:spacing w:line="240" w:lineRule="auto"/>
      </w:pPr>
      <w:r>
        <w:t xml:space="preserve">Do </w:t>
      </w:r>
      <w:r w:rsidRPr="00BB3EF6">
        <w:rPr>
          <w:b/>
        </w:rPr>
        <w:t>not</w:t>
      </w:r>
      <w:r>
        <w:t xml:space="preserve"> exempt the Nuclear Waste Management Organization’s radioactive waste transportation and burial project from a full review under the </w:t>
      </w:r>
      <w:r w:rsidRPr="00BB3EF6">
        <w:rPr>
          <w:i/>
        </w:rPr>
        <w:t>Impact Assessment Act</w:t>
      </w:r>
      <w:r>
        <w:t xml:space="preserve"> by designating it as a “Project of National Interest” and adding it to Schedule I of the </w:t>
      </w:r>
      <w:r w:rsidRPr="00BB3EF6">
        <w:rPr>
          <w:i/>
        </w:rPr>
        <w:t>Build Canada Act</w:t>
      </w:r>
      <w:r>
        <w:t xml:space="preserve">. </w:t>
      </w:r>
    </w:p>
    <w:p w14:paraId="759723CC" w14:textId="38B978E1" w:rsidR="000D5307" w:rsidRDefault="000D5307" w:rsidP="00AE30B6">
      <w:pPr>
        <w:spacing w:line="240" w:lineRule="auto"/>
      </w:pPr>
      <w:r>
        <w:t xml:space="preserve">Thank you for your consideration. Please reply to my concerns. </w:t>
      </w:r>
    </w:p>
    <w:p w14:paraId="59F8CF96" w14:textId="77777777" w:rsidR="00AE30B6" w:rsidRDefault="00AE30B6" w:rsidP="00AE30B6">
      <w:pPr>
        <w:spacing w:line="240" w:lineRule="auto"/>
      </w:pPr>
    </w:p>
    <w:p w14:paraId="4A6E9B96" w14:textId="77777777" w:rsidR="00D10EB5" w:rsidRDefault="00AE30B6" w:rsidP="00AE30B6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458A5" wp14:editId="6F74BCEE">
                <wp:simplePos x="0" y="0"/>
                <wp:positionH relativeFrom="column">
                  <wp:posOffset>3596640</wp:posOffset>
                </wp:positionH>
                <wp:positionV relativeFrom="paragraph">
                  <wp:posOffset>797433</wp:posOffset>
                </wp:positionV>
                <wp:extent cx="2535555" cy="0"/>
                <wp:effectExtent l="0" t="0" r="0" b="0"/>
                <wp:wrapNone/>
                <wp:docPr id="168425858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555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1B7A7" id="Straight Connector 4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3.2pt,62.8pt" to="482.8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" strokecolor="black [3213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26AB99" wp14:editId="29558A7F">
                <wp:simplePos x="0" y="0"/>
                <wp:positionH relativeFrom="column">
                  <wp:posOffset>3596639</wp:posOffset>
                </wp:positionH>
                <wp:positionV relativeFrom="paragraph">
                  <wp:posOffset>431800</wp:posOffset>
                </wp:positionV>
                <wp:extent cx="2535555" cy="0"/>
                <wp:effectExtent l="0" t="0" r="0" b="0"/>
                <wp:wrapNone/>
                <wp:docPr id="197626997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555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D0361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34pt" to="482.8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" strokecolor="black [3213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C58B9" wp14:editId="5C92DC41">
                <wp:simplePos x="0" y="0"/>
                <wp:positionH relativeFrom="column">
                  <wp:posOffset>3596640</wp:posOffset>
                </wp:positionH>
                <wp:positionV relativeFrom="paragraph">
                  <wp:posOffset>53848</wp:posOffset>
                </wp:positionV>
                <wp:extent cx="2535936" cy="0"/>
                <wp:effectExtent l="0" t="0" r="0" b="0"/>
                <wp:wrapNone/>
                <wp:docPr id="7382323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5936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8568C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2pt,4.25pt" to="482.9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" strokecolor="black [3213]" strokeweight=".25pt">
                <v:stroke joinstyle="miter"/>
              </v:line>
            </w:pict>
          </mc:Fallback>
        </mc:AlternateContent>
      </w:r>
      <w:r>
        <w:tab/>
      </w:r>
    </w:p>
    <w:p w14:paraId="7673C59B" w14:textId="77777777" w:rsidR="00D10EB5" w:rsidRDefault="00D10EB5" w:rsidP="00AE30B6">
      <w:pPr>
        <w:spacing w:line="240" w:lineRule="auto"/>
      </w:pPr>
    </w:p>
    <w:p w14:paraId="491A3658" w14:textId="77777777" w:rsidR="00D10EB5" w:rsidRDefault="00D10EB5" w:rsidP="00AE30B6">
      <w:pPr>
        <w:spacing w:line="240" w:lineRule="auto"/>
      </w:pPr>
    </w:p>
    <w:p w14:paraId="082B210A" w14:textId="5270B69B" w:rsidR="000D5307" w:rsidRDefault="00AE30B6" w:rsidP="00AE30B6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2D2496" w14:textId="2B10F2D7" w:rsidR="00D10EB5" w:rsidRDefault="00D10EB5" w:rsidP="00AE30B6">
      <w:pPr>
        <w:spacing w:line="240" w:lineRule="auto"/>
      </w:pPr>
      <w:r>
        <w:t xml:space="preserve">cc. </w:t>
      </w:r>
      <w:r>
        <w:tab/>
      </w:r>
      <w:hyperlink r:id="rId6" w:history="1">
        <w:r w:rsidRPr="009D1371">
          <w:rPr>
            <w:rStyle w:val="Hyperlink"/>
          </w:rPr>
          <w:t>dominic.leblanc@parl.gc.ca</w:t>
        </w:r>
      </w:hyperlink>
    </w:p>
    <w:p w14:paraId="2D86EB70" w14:textId="7104E371" w:rsidR="00D10EB5" w:rsidRDefault="00D10EB5" w:rsidP="00AE30B6">
      <w:pPr>
        <w:spacing w:line="240" w:lineRule="auto"/>
      </w:pPr>
      <w:r>
        <w:tab/>
        <w:t xml:space="preserve">Prime Minister Mark Carney, </w:t>
      </w:r>
      <w:r w:rsidRPr="00D10EB5">
        <w:t>pm@pm.gc.ca</w:t>
      </w:r>
    </w:p>
    <w:sectPr w:rsidR="00D10EB5" w:rsidSect="00D10EB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B5EB4"/>
    <w:multiLevelType w:val="hybridMultilevel"/>
    <w:tmpl w:val="E0EE990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831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14F"/>
    <w:rsid w:val="000D5307"/>
    <w:rsid w:val="001A1668"/>
    <w:rsid w:val="0024750B"/>
    <w:rsid w:val="00372E64"/>
    <w:rsid w:val="003D05BB"/>
    <w:rsid w:val="00473997"/>
    <w:rsid w:val="00475DC1"/>
    <w:rsid w:val="00575FEF"/>
    <w:rsid w:val="005E1DF2"/>
    <w:rsid w:val="0062007E"/>
    <w:rsid w:val="0062412E"/>
    <w:rsid w:val="006368C0"/>
    <w:rsid w:val="00676564"/>
    <w:rsid w:val="007008B9"/>
    <w:rsid w:val="00810D45"/>
    <w:rsid w:val="0085314F"/>
    <w:rsid w:val="008567DD"/>
    <w:rsid w:val="00887C83"/>
    <w:rsid w:val="00A318E1"/>
    <w:rsid w:val="00AE30B6"/>
    <w:rsid w:val="00BB3EF6"/>
    <w:rsid w:val="00D10EB5"/>
    <w:rsid w:val="00E54C6B"/>
    <w:rsid w:val="00FB02EB"/>
    <w:rsid w:val="00FD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B187C"/>
  <w15:chartTrackingRefBased/>
  <w15:docId w15:val="{4604E76C-3383-47A1-B670-50D35484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14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5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5314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5314F"/>
    <w:rPr>
      <w:i/>
      <w:iCs/>
    </w:rPr>
  </w:style>
  <w:style w:type="paragraph" w:customStyle="1" w:styleId="Standard">
    <w:name w:val="Standard"/>
    <w:rsid w:val="0085314F"/>
    <w:pPr>
      <w:suppressAutoHyphens/>
      <w:autoSpaceDN w:val="0"/>
      <w:spacing w:line="259" w:lineRule="auto"/>
      <w:textAlignment w:val="baseline"/>
    </w:pPr>
    <w:rPr>
      <w:rFonts w:ascii="Calibri" w:eastAsia="Calibri" w:hAnsi="Calibri" w:cs="Calibri"/>
      <w:kern w:val="3"/>
      <w:sz w:val="22"/>
      <w:szCs w:val="22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72E6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18E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B3EF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inic.leblanc@parl.gc.ca" TargetMode="External"/><Relationship Id="rId5" Type="http://schemas.openxmlformats.org/officeDocument/2006/relationships/hyperlink" Target="DGRComment-CommentaireDSCGP@mpo-bgp.gc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427</Words>
  <Characters>2392</Characters>
  <Application>Microsoft Office Word</Application>
  <DocSecurity>0</DocSecurity>
  <Lines>43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Brennain Lloyd</dc:creator>
  <cp:keywords/>
  <dc:description/>
  <cp:lastModifiedBy>Brennain Lloyd</cp:lastModifiedBy>
  <cp:revision>4</cp:revision>
  <dcterms:created xsi:type="dcterms:W3CDTF">2026-09-24T21:49:00Z</dcterms:created>
  <dcterms:modified xsi:type="dcterms:W3CDTF">2026-10-14T01:12:00Z</dcterms:modified>
</cp:coreProperties>
</file>